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FD" w:rsidRPr="00E6343B" w:rsidRDefault="004F25FD" w:rsidP="004F25FD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E6343B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6">
        <w:r w:rsidRPr="00E6343B">
          <w:rPr>
            <w:rFonts w:ascii="Times New Roman" w:hAnsi="Times New Roman" w:cs="Times New Roman"/>
            <w:sz w:val="24"/>
            <w:szCs w:val="24"/>
          </w:rPr>
          <w:t>КонсультантПлюс</w:t>
        </w:r>
      </w:hyperlink>
      <w:r w:rsidRPr="00E6343B">
        <w:rPr>
          <w:rFonts w:ascii="Times New Roman" w:hAnsi="Times New Roman" w:cs="Times New Roman"/>
          <w:sz w:val="24"/>
          <w:szCs w:val="24"/>
        </w:rPr>
        <w:br/>
      </w:r>
    </w:p>
    <w:p w:rsidR="004F25FD" w:rsidRPr="00E6343B" w:rsidRDefault="004F25FD" w:rsidP="004F25F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463DD" w:rsidRPr="00E463DD" w:rsidTr="00E463D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463DD" w:rsidRPr="00E463DD" w:rsidRDefault="00E4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28 мая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463DD" w:rsidRPr="00E463DD" w:rsidRDefault="00E463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N 75</w:t>
            </w:r>
          </w:p>
        </w:tc>
      </w:tr>
    </w:tbl>
    <w:p w:rsidR="00E463DD" w:rsidRPr="00E463DD" w:rsidRDefault="00E463D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УКАЗ</w:t>
      </w: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О МЕРАХ ПО РЕАЛИЗАЦИИ ОТДЕЛЬНЫХ ПОЛОЖЕНИЙ</w:t>
      </w: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ФЕДЕРАЛЬНОГО ЗАКОНА "О КОНТРОЛЕ ЗА СООТВЕТСТВИЕМ</w:t>
      </w: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РАСХОДОВ ЛИЦ, ЗАМЕЩАЮЩИХ ГОСУДАРСТВЕННЫЕ</w:t>
      </w:r>
    </w:p>
    <w:p w:rsidR="00E463DD" w:rsidRPr="00E463DD" w:rsidRDefault="00E463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ДОЛЖНОСТИ, И ИНЫХ ЛИЦ ИХ ДОХОДАМ"</w:t>
      </w:r>
    </w:p>
    <w:p w:rsidR="00E463DD" w:rsidRPr="00E463DD" w:rsidRDefault="00E463D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463DD" w:rsidRPr="00E463D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63DD" w:rsidRPr="00E463DD" w:rsidRDefault="00E4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63DD" w:rsidRPr="00E463DD" w:rsidRDefault="00E4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от 27.11.2014 </w:t>
            </w:r>
            <w:hyperlink r:id="rId7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52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21.07.2015 </w:t>
            </w:r>
            <w:hyperlink r:id="rId8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159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15.04.2016 </w:t>
            </w:r>
            <w:hyperlink r:id="rId9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95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от 06.10.2017 </w:t>
            </w:r>
            <w:hyperlink r:id="rId10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25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06.02.2019 </w:t>
            </w:r>
            <w:hyperlink r:id="rId11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13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17.05.2019 </w:t>
            </w:r>
            <w:hyperlink r:id="rId12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67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от 25.02.2020 </w:t>
            </w:r>
            <w:hyperlink r:id="rId13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29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30.09.2020 </w:t>
            </w:r>
            <w:hyperlink r:id="rId14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149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15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от 15.07.2021 </w:t>
            </w:r>
            <w:hyperlink r:id="rId16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99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23.03.2022 </w:t>
            </w:r>
            <w:hyperlink r:id="rId17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47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27.06.2022 </w:t>
            </w:r>
            <w:hyperlink r:id="rId18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23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63DD" w:rsidRPr="00E463DD" w:rsidRDefault="00E4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от 19.10.2023 </w:t>
            </w:r>
            <w:hyperlink r:id="rId19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151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 xml:space="preserve">, от 22.07.2025 </w:t>
            </w:r>
            <w:hyperlink r:id="rId20">
              <w:r w:rsidRPr="00E463DD">
                <w:rPr>
                  <w:rFonts w:ascii="Times New Roman" w:hAnsi="Times New Roman" w:cs="Times New Roman"/>
                  <w:sz w:val="24"/>
                  <w:szCs w:val="24"/>
                </w:rPr>
                <w:t>N 107</w:t>
              </w:r>
            </w:hyperlink>
            <w:r w:rsidRPr="00E463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63DD" w:rsidRPr="00E463DD" w:rsidRDefault="00E4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63DD" w:rsidRPr="00E463DD" w:rsidRDefault="00E46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1">
        <w:r w:rsidRPr="00E463D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(далее - Указ Президента Российской Федерации от 02.04.2013 N 310) постановляю: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1"/>
      <w:bookmarkEnd w:id="0"/>
      <w:r w:rsidRPr="00E463DD">
        <w:rPr>
          <w:rFonts w:ascii="Times New Roman" w:hAnsi="Times New Roman" w:cs="Times New Roman"/>
          <w:sz w:val="24"/>
          <w:szCs w:val="24"/>
        </w:rPr>
        <w:t xml:space="preserve">1. Установить, что Губернатор Кировской области на основании </w:t>
      </w:r>
      <w:hyperlink r:id="rId22">
        <w:r w:rsidRPr="00E463DD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 принимает решение об осуществлении контроля за расходами: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21.07.2015 </w:t>
      </w:r>
      <w:hyperlink r:id="rId23">
        <w:r w:rsidRPr="00E463DD">
          <w:rPr>
            <w:rFonts w:ascii="Times New Roman" w:hAnsi="Times New Roman" w:cs="Times New Roman"/>
            <w:sz w:val="24"/>
            <w:szCs w:val="24"/>
          </w:rPr>
          <w:t>N 159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25.02.2020 </w:t>
      </w:r>
      <w:hyperlink r:id="rId24">
        <w:r w:rsidRPr="00E463DD">
          <w:rPr>
            <w:rFonts w:ascii="Times New Roman" w:hAnsi="Times New Roman" w:cs="Times New Roman"/>
            <w:sz w:val="24"/>
            <w:szCs w:val="24"/>
          </w:rPr>
          <w:t>N 29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25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3"/>
      <w:bookmarkEnd w:id="1"/>
      <w:r w:rsidRPr="00E463DD">
        <w:rPr>
          <w:rFonts w:ascii="Times New Roman" w:hAnsi="Times New Roman" w:cs="Times New Roman"/>
          <w:sz w:val="24"/>
          <w:szCs w:val="24"/>
        </w:rPr>
        <w:t xml:space="preserve">1.1. Лиц, замещающих государственные должности Кировской области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заместителя Председателя Правительства Кировской области, руководителя администрации Губернатора и Правительства Кировской области, министра Кировской области, руководителя финансового органа Кировской области, руководителя органа по управлению государственной собственностью Кировской области, руководителей иных исполнительных органов Кировской области, отдельных структурных подразделений администрации Губернатора и Правительства Кировской области, являющихся членами Правительства Кировской области, председателя Контрольно-счетной палаты Кировской области, заместителя председателя Контрольно-счетной палаты Кировской области, аудитора Контрольно-счетной палаты Кировской области, председателя Избирательной комиссии Кировской области, заместителя председателя Избирательной комиссии Кировской области, секретаря Избирательной комиссии Кировской области, </w:t>
      </w:r>
      <w:r w:rsidRPr="00E463DD">
        <w:rPr>
          <w:rFonts w:ascii="Times New Roman" w:hAnsi="Times New Roman" w:cs="Times New Roman"/>
          <w:sz w:val="24"/>
          <w:szCs w:val="24"/>
        </w:rPr>
        <w:lastRenderedPageBreak/>
        <w:t>Уполномоченного по правам человека в Кировской области, Уполномоченного по правам ребенка в Кировской области, уполномоченного по защите прав предпринимателей в Кировской области, лиц, замещающих муниципальные должности, должности главы местной администрации по контракту.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(пп. 1.1 в ред. </w:t>
      </w:r>
      <w:hyperlink r:id="rId26">
        <w:r w:rsidRPr="00E463D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22.07.2025 N 107)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"/>
      <w:bookmarkEnd w:id="2"/>
      <w:r w:rsidRPr="00E463DD">
        <w:rPr>
          <w:rFonts w:ascii="Times New Roman" w:hAnsi="Times New Roman" w:cs="Times New Roman"/>
          <w:sz w:val="24"/>
          <w:szCs w:val="24"/>
        </w:rPr>
        <w:t xml:space="preserve">1.2. Лиц, замещающих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области, включенные в </w:t>
      </w:r>
      <w:hyperlink r:id="rId27">
        <w:r w:rsidRPr="00E463D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(далее - Перечень должностей).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21.07.2015 </w:t>
      </w:r>
      <w:hyperlink r:id="rId28">
        <w:r w:rsidRPr="00E463DD">
          <w:rPr>
            <w:rFonts w:ascii="Times New Roman" w:hAnsi="Times New Roman" w:cs="Times New Roman"/>
            <w:sz w:val="24"/>
            <w:szCs w:val="24"/>
          </w:rPr>
          <w:t>N 159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06.10.2017 </w:t>
      </w:r>
      <w:hyperlink r:id="rId29">
        <w:r w:rsidRPr="00E463DD">
          <w:rPr>
            <w:rFonts w:ascii="Times New Roman" w:hAnsi="Times New Roman" w:cs="Times New Roman"/>
            <w:sz w:val="24"/>
            <w:szCs w:val="24"/>
          </w:rPr>
          <w:t>N 25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25.02.2020 </w:t>
      </w:r>
      <w:hyperlink r:id="rId30">
        <w:r w:rsidRPr="00E463DD">
          <w:rPr>
            <w:rFonts w:ascii="Times New Roman" w:hAnsi="Times New Roman" w:cs="Times New Roman"/>
            <w:sz w:val="24"/>
            <w:szCs w:val="24"/>
          </w:rPr>
          <w:t>N 29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31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32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1.3. Супруг (супругов) и несовершеннолетних детей лиц, замещающих должности, указанные в </w:t>
      </w:r>
      <w:hyperlink w:anchor="P23">
        <w:r w:rsidRPr="00E463DD">
          <w:rPr>
            <w:rFonts w:ascii="Times New Roman" w:hAnsi="Times New Roman" w:cs="Times New Roman"/>
            <w:sz w:val="24"/>
            <w:szCs w:val="24"/>
          </w:rPr>
          <w:t>подпунктах 1.1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5">
        <w:r w:rsidRPr="00E463DD">
          <w:rPr>
            <w:rFonts w:ascii="Times New Roman" w:hAnsi="Times New Roman" w:cs="Times New Roman"/>
            <w:sz w:val="24"/>
            <w:szCs w:val="24"/>
          </w:rPr>
          <w:t>1.2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8"/>
      <w:bookmarkEnd w:id="3"/>
      <w:r w:rsidRPr="00E463DD">
        <w:rPr>
          <w:rFonts w:ascii="Times New Roman" w:hAnsi="Times New Roman" w:cs="Times New Roman"/>
          <w:sz w:val="24"/>
          <w:szCs w:val="24"/>
        </w:rPr>
        <w:t xml:space="preserve">1-1. Установить, что руководитель администрации Губернатора и Правительства Кировской области на основании </w:t>
      </w:r>
      <w:hyperlink r:id="rId33">
        <w:r w:rsidRPr="00E463DD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принимает решение об осуществлении контроля за расходами: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9"/>
      <w:bookmarkEnd w:id="4"/>
      <w:r w:rsidRPr="00E463DD">
        <w:rPr>
          <w:rFonts w:ascii="Times New Roman" w:hAnsi="Times New Roman" w:cs="Times New Roman"/>
          <w:sz w:val="24"/>
          <w:szCs w:val="24"/>
        </w:rPr>
        <w:t xml:space="preserve">1-1.1. Лиц, замещающих должности государственной гражданской службы Кировской области, включенные в Перечень должностей, за исключением лиц, замещающих должности, указанные в </w:t>
      </w:r>
      <w:hyperlink w:anchor="P25">
        <w:r w:rsidRPr="00E463DD">
          <w:rPr>
            <w:rFonts w:ascii="Times New Roman" w:hAnsi="Times New Roman" w:cs="Times New Roman"/>
            <w:sz w:val="24"/>
            <w:szCs w:val="24"/>
          </w:rPr>
          <w:t>подпункте 1.2 пункта 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0"/>
      <w:bookmarkEnd w:id="5"/>
      <w:r w:rsidRPr="00E463DD">
        <w:rPr>
          <w:rFonts w:ascii="Times New Roman" w:hAnsi="Times New Roman" w:cs="Times New Roman"/>
          <w:sz w:val="24"/>
          <w:szCs w:val="24"/>
        </w:rPr>
        <w:t>1-1.2. Лиц, замещающих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за исключением лиц, замещающих должности главы местной администрации по контракту.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1-1.3. Супруг (супругов) и несовершеннолетних детей лиц, замещающих должности, указанные в подпунктах 1-1.1 и 1-1.2 пункта 1-1 настоящего Указа.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(п. 1-1 введен </w:t>
      </w:r>
      <w:hyperlink r:id="rId34">
        <w:r w:rsidRPr="00E463D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22.07.2025 N 107)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3"/>
      <w:bookmarkEnd w:id="6"/>
      <w:r w:rsidRPr="00E463DD">
        <w:rPr>
          <w:rFonts w:ascii="Times New Roman" w:hAnsi="Times New Roman" w:cs="Times New Roman"/>
          <w:sz w:val="24"/>
          <w:szCs w:val="24"/>
        </w:rPr>
        <w:t xml:space="preserve">2. Установить, что Председатель Законодательного Собрания Кировской области на основании </w:t>
      </w:r>
      <w:hyperlink r:id="rId35">
        <w:r w:rsidRPr="00E463DD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принимает решение об осуществлении контроля за расходами: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2.1 - 2.2. Исключены. - </w:t>
      </w:r>
      <w:hyperlink r:id="rId36">
        <w:r w:rsidRPr="00E463D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5"/>
      <w:bookmarkEnd w:id="7"/>
      <w:r w:rsidRPr="00E463DD">
        <w:rPr>
          <w:rFonts w:ascii="Times New Roman" w:hAnsi="Times New Roman" w:cs="Times New Roman"/>
          <w:sz w:val="24"/>
          <w:szCs w:val="24"/>
        </w:rPr>
        <w:t xml:space="preserve">2.3. Лиц, замещающих должности государственной гражданской службы Кировской области, включенные в </w:t>
      </w:r>
      <w:hyperlink r:id="rId37">
        <w:r w:rsidRPr="00E463D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должностей, в аппарате Законодательного Собрания Кировской области.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lastRenderedPageBreak/>
        <w:t xml:space="preserve">2.4. Супруг (супругов) и несовершеннолетних детей лиц, замещающих должности, указанные в </w:t>
      </w:r>
      <w:hyperlink w:anchor="P35">
        <w:r w:rsidRPr="00E463DD">
          <w:rPr>
            <w:rFonts w:ascii="Times New Roman" w:hAnsi="Times New Roman" w:cs="Times New Roman"/>
            <w:sz w:val="24"/>
            <w:szCs w:val="24"/>
          </w:rPr>
          <w:t>подпункте 2.3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>
        <w:r w:rsidRPr="00E463D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3. Исключен. - </w:t>
      </w:r>
      <w:hyperlink r:id="rId39">
        <w:r w:rsidRPr="00E463D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25.02.2021 N 27.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4. Исключен. - </w:t>
      </w:r>
      <w:hyperlink r:id="rId40">
        <w:r w:rsidRPr="00E463D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5. Установить, что на основании </w:t>
      </w:r>
      <w:hyperlink r:id="rId41">
        <w:r w:rsidRPr="00E463DD">
          <w:rPr>
            <w:rFonts w:ascii="Times New Roman" w:hAnsi="Times New Roman" w:cs="Times New Roman"/>
            <w:sz w:val="24"/>
            <w:szCs w:val="24"/>
          </w:rPr>
          <w:t>части 3 статьи 6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управление профилактики коррупционных и иных правонарушений администрации Губернатора и Правительства Кировской области осуществляет контроль за расходами лиц, указанных в </w:t>
      </w:r>
      <w:hyperlink w:anchor="P21">
        <w:r w:rsidRPr="00E463D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8">
        <w:r w:rsidRPr="00E463DD">
          <w:rPr>
            <w:rFonts w:ascii="Times New Roman" w:hAnsi="Times New Roman" w:cs="Times New Roman"/>
            <w:sz w:val="24"/>
            <w:szCs w:val="24"/>
          </w:rPr>
          <w:t>1-1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25.02.2021 </w:t>
      </w:r>
      <w:hyperlink r:id="rId42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19.10.2023 </w:t>
      </w:r>
      <w:hyperlink r:id="rId43">
        <w:r w:rsidRPr="00E463DD">
          <w:rPr>
            <w:rFonts w:ascii="Times New Roman" w:hAnsi="Times New Roman" w:cs="Times New Roman"/>
            <w:sz w:val="24"/>
            <w:szCs w:val="24"/>
          </w:rPr>
          <w:t>N 151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44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6. Подразделение либо должностное лицо аппарата Законодательного Собрания Кировской области, определяемые Председателем Законодательного Собрания Кировской области, осуществляют на основании </w:t>
      </w:r>
      <w:hyperlink r:id="rId45">
        <w:r w:rsidRPr="00E463DD">
          <w:rPr>
            <w:rFonts w:ascii="Times New Roman" w:hAnsi="Times New Roman" w:cs="Times New Roman"/>
            <w:sz w:val="24"/>
            <w:szCs w:val="24"/>
          </w:rPr>
          <w:t>статьи 6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контроль за расходами лиц, указанных в </w:t>
      </w:r>
      <w:hyperlink w:anchor="P33">
        <w:r w:rsidRPr="00E463D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7. Исключен. - </w:t>
      </w:r>
      <w:hyperlink r:id="rId46">
        <w:r w:rsidRPr="00E463D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25.02.2021 N 27.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8. Исключен. - </w:t>
      </w:r>
      <w:hyperlink r:id="rId47">
        <w:r w:rsidRPr="00E463D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06.10.2017 N 25.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9. Решение об осуществлении контроля за расходами принимается в течение 10 рабочих дней со дня поступления информации, явившейся основанием для принятия такого решения, отдельно в отношении каждого лица, замещающего государственную (муниципальную) должность, каждого государственного гражданского (муниципального) служащего и оформляется в письменной форме.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Основанием для принятия решения об осуществлении контроля за расходами является поступившая в соответствии с </w:t>
      </w:r>
      <w:hyperlink r:id="rId48">
        <w:r w:rsidRPr="00E463DD">
          <w:rPr>
            <w:rFonts w:ascii="Times New Roman" w:hAnsi="Times New Roman" w:cs="Times New Roman"/>
            <w:sz w:val="24"/>
            <w:szCs w:val="24"/>
          </w:rPr>
          <w:t>частью 1 статьи 4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достаточная информация о том, что лицом, замещающим государственную (муниципальную) должность, государственным гражданским (муниципальным) служащим, его супругой (супругом) и (или) несовершеннолетними детьми в течение отчетного периода, определенного </w:t>
      </w:r>
      <w:hyperlink r:id="rId49">
        <w:r w:rsidRPr="00E463DD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(п. 9 в ред. </w:t>
      </w:r>
      <w:hyperlink r:id="rId50">
        <w:r w:rsidRPr="00E463D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19.10.2023 N 151)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9-1. Контроль за расходами лиц, указанных в </w:t>
      </w:r>
      <w:hyperlink w:anchor="P21">
        <w:r w:rsidRPr="00E463D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">
        <w:r w:rsidRPr="00E463DD">
          <w:rPr>
            <w:rFonts w:ascii="Times New Roman" w:hAnsi="Times New Roman" w:cs="Times New Roman"/>
            <w:sz w:val="24"/>
            <w:szCs w:val="24"/>
          </w:rPr>
          <w:t>1-1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3">
        <w:r w:rsidRPr="00E463D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Указа, осуществляется в срок, не превышающий 60 дней со дня принятия решения о его проведении. Указанный срок может быть продлен до 90 дней лицом, принявшим решение об осуществлении контроля за расходами.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(п. 9-1 введен </w:t>
      </w:r>
      <w:hyperlink r:id="rId51">
        <w:r w:rsidRPr="00E463D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30.09.2020 N 149; в ред. Указов Губернатора Кировской области от 25.02.2021 </w:t>
      </w:r>
      <w:hyperlink r:id="rId52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53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10. 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</w:t>
      </w:r>
      <w:r w:rsidRPr="00E463DD">
        <w:rPr>
          <w:rFonts w:ascii="Times New Roman" w:hAnsi="Times New Roman" w:cs="Times New Roman"/>
          <w:sz w:val="24"/>
          <w:szCs w:val="24"/>
        </w:rPr>
        <w:lastRenderedPageBreak/>
        <w:t xml:space="preserve">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указанная сделка, осуществляется в порядке, установленном Федеральным </w:t>
      </w:r>
      <w:hyperlink r:id="rId54">
        <w:r w:rsidRPr="00E463D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Федеральным </w:t>
      </w:r>
      <w:hyperlink r:id="rId55">
        <w:r w:rsidRPr="00E463D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от 03.12.2012 N 230-ФЗ, </w:t>
      </w:r>
      <w:hyperlink r:id="rId56">
        <w:r w:rsidRPr="00E463D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02.04.2013 N 310, Указами Губернатора Кировской области от 15.12.2009 </w:t>
      </w:r>
      <w:hyperlink r:id="rId57">
        <w:r w:rsidRPr="00E463DD">
          <w:rPr>
            <w:rFonts w:ascii="Times New Roman" w:hAnsi="Times New Roman" w:cs="Times New Roman"/>
            <w:sz w:val="24"/>
            <w:szCs w:val="24"/>
          </w:rPr>
          <w:t>N 119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области", от 15.12.2009 </w:t>
      </w:r>
      <w:hyperlink r:id="rId58">
        <w:r w:rsidRPr="00E463DD">
          <w:rPr>
            <w:rFonts w:ascii="Times New Roman" w:hAnsi="Times New Roman" w:cs="Times New Roman"/>
            <w:sz w:val="24"/>
            <w:szCs w:val="24"/>
          </w:rPr>
          <w:t>N 120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06.10.2017 </w:t>
      </w:r>
      <w:hyperlink r:id="rId59">
        <w:r w:rsidRPr="00E463DD">
          <w:rPr>
            <w:rFonts w:ascii="Times New Roman" w:hAnsi="Times New Roman" w:cs="Times New Roman"/>
            <w:sz w:val="24"/>
            <w:szCs w:val="24"/>
          </w:rPr>
          <w:t>N 25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60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27.06.2022 </w:t>
      </w:r>
      <w:hyperlink r:id="rId61">
        <w:r w:rsidRPr="00E463DD">
          <w:rPr>
            <w:rFonts w:ascii="Times New Roman" w:hAnsi="Times New Roman" w:cs="Times New Roman"/>
            <w:sz w:val="24"/>
            <w:szCs w:val="24"/>
          </w:rPr>
          <w:t>N 23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62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11. Сведения, предусмотренные </w:t>
      </w:r>
      <w:hyperlink r:id="rId63">
        <w:r w:rsidRPr="00E463DD">
          <w:rPr>
            <w:rFonts w:ascii="Times New Roman" w:hAnsi="Times New Roman" w:cs="Times New Roman"/>
            <w:sz w:val="24"/>
            <w:szCs w:val="24"/>
          </w:rPr>
          <w:t>пунктом 1 части 4 статьи 4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230-ФЗ, представляются в сроки, установленные </w:t>
      </w:r>
      <w:hyperlink r:id="rId64">
        <w:r w:rsidRPr="00E463DD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02.04.2013 N 310.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12. Лицо, принявшее решение об осуществлении контроля за расходами лиц, указанных в </w:t>
      </w:r>
      <w:hyperlink w:anchor="P21">
        <w:r w:rsidRPr="00E463D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">
        <w:r w:rsidRPr="00E463DD">
          <w:rPr>
            <w:rFonts w:ascii="Times New Roman" w:hAnsi="Times New Roman" w:cs="Times New Roman"/>
            <w:sz w:val="24"/>
            <w:szCs w:val="24"/>
          </w:rPr>
          <w:t>1-1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3">
        <w:r w:rsidRPr="00E463D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Указа, может предложить соответствующей комиссии по соблюдению требований к служебному поведению и урегулированию конфликта интересов рассмотреть на ее заседании результаты осуществления контроля за расходами.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30.09.2020 </w:t>
      </w:r>
      <w:hyperlink r:id="rId65">
        <w:r w:rsidRPr="00E463DD">
          <w:rPr>
            <w:rFonts w:ascii="Times New Roman" w:hAnsi="Times New Roman" w:cs="Times New Roman"/>
            <w:sz w:val="24"/>
            <w:szCs w:val="24"/>
          </w:rPr>
          <w:t>N 149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66">
        <w:r w:rsidRPr="00E463DD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67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13. Установить, что сведения, предусмотренные </w:t>
      </w:r>
      <w:hyperlink r:id="rId68">
        <w:r w:rsidRPr="00E463DD">
          <w:rPr>
            <w:rFonts w:ascii="Times New Roman" w:hAnsi="Times New Roman" w:cs="Times New Roman"/>
            <w:sz w:val="24"/>
            <w:szCs w:val="24"/>
          </w:rPr>
          <w:t>статьей 3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27.11.2014 </w:t>
      </w:r>
      <w:hyperlink r:id="rId69">
        <w:r w:rsidRPr="00E463DD">
          <w:rPr>
            <w:rFonts w:ascii="Times New Roman" w:hAnsi="Times New Roman" w:cs="Times New Roman"/>
            <w:sz w:val="24"/>
            <w:szCs w:val="24"/>
          </w:rPr>
          <w:t>N 52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06.02.2019 </w:t>
      </w:r>
      <w:hyperlink r:id="rId70">
        <w:r w:rsidRPr="00E463DD">
          <w:rPr>
            <w:rFonts w:ascii="Times New Roman" w:hAnsi="Times New Roman" w:cs="Times New Roman"/>
            <w:sz w:val="24"/>
            <w:szCs w:val="24"/>
          </w:rPr>
          <w:t>N 13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13-1. Результаты контроля за расходами в виде доклада представляются лицу, принявшему решение об осуществлении контроля за расходами.</w:t>
      </w:r>
    </w:p>
    <w:p w:rsidR="00E463DD" w:rsidRPr="00E463DD" w:rsidRDefault="00E46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контроля за расходами лиц, указанных в </w:t>
      </w:r>
      <w:hyperlink w:anchor="P23">
        <w:r w:rsidRPr="00E463DD">
          <w:rPr>
            <w:rFonts w:ascii="Times New Roman" w:hAnsi="Times New Roman" w:cs="Times New Roman"/>
            <w:sz w:val="24"/>
            <w:szCs w:val="24"/>
          </w:rPr>
          <w:t>подпунктах 1.1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5">
        <w:r w:rsidRPr="00E463DD">
          <w:rPr>
            <w:rFonts w:ascii="Times New Roman" w:hAnsi="Times New Roman" w:cs="Times New Roman"/>
            <w:sz w:val="24"/>
            <w:szCs w:val="24"/>
          </w:rPr>
          <w:t>1.2 пункта 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в </w:t>
      </w:r>
      <w:hyperlink w:anchor="P29">
        <w:r w:rsidRPr="00E463DD">
          <w:rPr>
            <w:rFonts w:ascii="Times New Roman" w:hAnsi="Times New Roman" w:cs="Times New Roman"/>
            <w:sz w:val="24"/>
            <w:szCs w:val="24"/>
          </w:rPr>
          <w:t>подпунктах 1-1.1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0">
        <w:r w:rsidRPr="00E463DD">
          <w:rPr>
            <w:rFonts w:ascii="Times New Roman" w:hAnsi="Times New Roman" w:cs="Times New Roman"/>
            <w:sz w:val="24"/>
            <w:szCs w:val="24"/>
          </w:rPr>
          <w:t>1-1.2 пункта 1-1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5">
        <w:r w:rsidRPr="00E463DD">
          <w:rPr>
            <w:rFonts w:ascii="Times New Roman" w:hAnsi="Times New Roman" w:cs="Times New Roman"/>
            <w:sz w:val="24"/>
            <w:szCs w:val="24"/>
          </w:rPr>
          <w:t>подпункте 2.3 пункта 2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настоящего Указа, направляется данным лицам с соблюдением законодательства Российской Федерации о государственной тайне в течение 10 рабочих дней со дня рассмотрения доклада лицом, принявшим решение об осуществлении контроля за расходами.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15.07.2021 </w:t>
      </w:r>
      <w:hyperlink r:id="rId71">
        <w:r w:rsidRPr="00E463DD">
          <w:rPr>
            <w:rFonts w:ascii="Times New Roman" w:hAnsi="Times New Roman" w:cs="Times New Roman"/>
            <w:sz w:val="24"/>
            <w:szCs w:val="24"/>
          </w:rPr>
          <w:t>N 99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19.10.2023 </w:t>
      </w:r>
      <w:hyperlink r:id="rId72">
        <w:r w:rsidRPr="00E463DD">
          <w:rPr>
            <w:rFonts w:ascii="Times New Roman" w:hAnsi="Times New Roman" w:cs="Times New Roman"/>
            <w:sz w:val="24"/>
            <w:szCs w:val="24"/>
          </w:rPr>
          <w:t>N 151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, от 22.07.2025 </w:t>
      </w:r>
      <w:hyperlink r:id="rId73">
        <w:r w:rsidRPr="00E463DD">
          <w:rPr>
            <w:rFonts w:ascii="Times New Roman" w:hAnsi="Times New Roman" w:cs="Times New Roman"/>
            <w:sz w:val="24"/>
            <w:szCs w:val="24"/>
          </w:rPr>
          <w:t>N 107</w:t>
        </w:r>
      </w:hyperlink>
      <w:r w:rsidRPr="00E463DD">
        <w:rPr>
          <w:rFonts w:ascii="Times New Roman" w:hAnsi="Times New Roman" w:cs="Times New Roman"/>
          <w:sz w:val="24"/>
          <w:szCs w:val="24"/>
        </w:rPr>
        <w:t>)</w:t>
      </w:r>
    </w:p>
    <w:p w:rsidR="00E463DD" w:rsidRPr="00E463DD" w:rsidRDefault="00E46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 xml:space="preserve">(п. 13-1 введен </w:t>
      </w:r>
      <w:hyperlink r:id="rId74">
        <w:r w:rsidRPr="00E463D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E463DD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06.10.2017 N 25)</w:t>
      </w:r>
    </w:p>
    <w:p w:rsidR="00E463DD" w:rsidRPr="00E463DD" w:rsidRDefault="00E46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Губернатор</w:t>
      </w:r>
    </w:p>
    <w:p w:rsidR="00E463DD" w:rsidRPr="00E463DD" w:rsidRDefault="00E46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E463DD" w:rsidRPr="00E463DD" w:rsidRDefault="00E46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63DD">
        <w:rPr>
          <w:rFonts w:ascii="Times New Roman" w:hAnsi="Times New Roman" w:cs="Times New Roman"/>
          <w:sz w:val="24"/>
          <w:szCs w:val="24"/>
        </w:rPr>
        <w:t>Н.Ю.БЕЛЫХ</w:t>
      </w:r>
    </w:p>
    <w:p w:rsidR="00E463DD" w:rsidRPr="00693EC8" w:rsidRDefault="00E463D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0"/>
          <w:szCs w:val="20"/>
        </w:rPr>
      </w:pPr>
    </w:p>
    <w:p w:rsidR="000A5CA4" w:rsidRPr="00E463DD" w:rsidRDefault="000A5CA4">
      <w:pPr>
        <w:rPr>
          <w:rFonts w:ascii="Times New Roman" w:hAnsi="Times New Roman" w:cs="Times New Roman"/>
          <w:sz w:val="24"/>
          <w:szCs w:val="24"/>
        </w:rPr>
      </w:pPr>
    </w:p>
    <w:sectPr w:rsidR="000A5CA4" w:rsidRPr="00E463DD" w:rsidSect="00E463DD">
      <w:headerReference w:type="default" r:id="rId7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CD9" w:rsidRDefault="00996CD9" w:rsidP="00E463DD">
      <w:pPr>
        <w:spacing w:after="0" w:line="240" w:lineRule="auto"/>
      </w:pPr>
      <w:r>
        <w:separator/>
      </w:r>
    </w:p>
  </w:endnote>
  <w:endnote w:type="continuationSeparator" w:id="0">
    <w:p w:rsidR="00996CD9" w:rsidRDefault="00996CD9" w:rsidP="00E4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CD9" w:rsidRDefault="00996CD9" w:rsidP="00E463DD">
      <w:pPr>
        <w:spacing w:after="0" w:line="240" w:lineRule="auto"/>
      </w:pPr>
      <w:r>
        <w:separator/>
      </w:r>
    </w:p>
  </w:footnote>
  <w:footnote w:type="continuationSeparator" w:id="0">
    <w:p w:rsidR="00996CD9" w:rsidRDefault="00996CD9" w:rsidP="00E46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463DD" w:rsidRPr="0063664B" w:rsidRDefault="0010051E">
        <w:pPr>
          <w:pStyle w:val="a3"/>
          <w:jc w:val="center"/>
          <w:rPr>
            <w:rFonts w:ascii="Times New Roman" w:hAnsi="Times New Roman" w:cs="Times New Roman"/>
          </w:rPr>
        </w:pPr>
        <w:r w:rsidRPr="0063664B">
          <w:rPr>
            <w:rFonts w:ascii="Times New Roman" w:hAnsi="Times New Roman" w:cs="Times New Roman"/>
          </w:rPr>
          <w:fldChar w:fldCharType="begin"/>
        </w:r>
        <w:r w:rsidR="00853184" w:rsidRPr="0063664B">
          <w:rPr>
            <w:rFonts w:ascii="Times New Roman" w:hAnsi="Times New Roman" w:cs="Times New Roman"/>
          </w:rPr>
          <w:instrText xml:space="preserve"> PAGE   \* MERGEFORMAT </w:instrText>
        </w:r>
        <w:r w:rsidRPr="0063664B">
          <w:rPr>
            <w:rFonts w:ascii="Times New Roman" w:hAnsi="Times New Roman" w:cs="Times New Roman"/>
          </w:rPr>
          <w:fldChar w:fldCharType="separate"/>
        </w:r>
        <w:r w:rsidR="00F000BF">
          <w:rPr>
            <w:rFonts w:ascii="Times New Roman" w:hAnsi="Times New Roman" w:cs="Times New Roman"/>
            <w:noProof/>
          </w:rPr>
          <w:t>4</w:t>
        </w:r>
        <w:r w:rsidRPr="0063664B">
          <w:rPr>
            <w:rFonts w:ascii="Times New Roman" w:hAnsi="Times New Roman" w:cs="Times New Roman"/>
          </w:rPr>
          <w:fldChar w:fldCharType="end"/>
        </w:r>
      </w:p>
    </w:sdtContent>
  </w:sdt>
  <w:p w:rsidR="00E463DD" w:rsidRDefault="00E463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3DD"/>
    <w:rsid w:val="000A5CA4"/>
    <w:rsid w:val="0010051E"/>
    <w:rsid w:val="00214A91"/>
    <w:rsid w:val="00412EFE"/>
    <w:rsid w:val="004F25FD"/>
    <w:rsid w:val="0063664B"/>
    <w:rsid w:val="00693EC8"/>
    <w:rsid w:val="00714DF1"/>
    <w:rsid w:val="00853184"/>
    <w:rsid w:val="00996CD9"/>
    <w:rsid w:val="00B01952"/>
    <w:rsid w:val="00D04557"/>
    <w:rsid w:val="00E463DD"/>
    <w:rsid w:val="00F0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3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63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63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E46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63DD"/>
  </w:style>
  <w:style w:type="paragraph" w:styleId="a5">
    <w:name w:val="footer"/>
    <w:basedOn w:val="a"/>
    <w:link w:val="a6"/>
    <w:uiPriority w:val="99"/>
    <w:semiHidden/>
    <w:unhideWhenUsed/>
    <w:rsid w:val="00E46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6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53404&amp;dst=100010" TargetMode="External"/><Relationship Id="rId18" Type="http://schemas.openxmlformats.org/officeDocument/2006/relationships/hyperlink" Target="https://login.consultant.ru/link/?req=doc&amp;base=RLAW240&amp;n=190668&amp;dst=100009" TargetMode="External"/><Relationship Id="rId26" Type="http://schemas.openxmlformats.org/officeDocument/2006/relationships/hyperlink" Target="https://login.consultant.ru/link/?req=doc&amp;base=RLAW240&amp;n=249711&amp;dst=100009" TargetMode="External"/><Relationship Id="rId39" Type="http://schemas.openxmlformats.org/officeDocument/2006/relationships/hyperlink" Target="https://login.consultant.ru/link/?req=doc&amp;base=RLAW240&amp;n=168225&amp;dst=100020" TargetMode="External"/><Relationship Id="rId21" Type="http://schemas.openxmlformats.org/officeDocument/2006/relationships/hyperlink" Target="https://login.consultant.ru/link/?req=doc&amp;base=LAW&amp;n=468042&amp;dst=100026" TargetMode="External"/><Relationship Id="rId34" Type="http://schemas.openxmlformats.org/officeDocument/2006/relationships/hyperlink" Target="https://login.consultant.ru/link/?req=doc&amp;base=RLAW240&amp;n=249711&amp;dst=100012" TargetMode="External"/><Relationship Id="rId42" Type="http://schemas.openxmlformats.org/officeDocument/2006/relationships/hyperlink" Target="https://login.consultant.ru/link/?req=doc&amp;base=RLAW240&amp;n=168225&amp;dst=100021" TargetMode="External"/><Relationship Id="rId47" Type="http://schemas.openxmlformats.org/officeDocument/2006/relationships/hyperlink" Target="https://login.consultant.ru/link/?req=doc&amp;base=RLAW240&amp;n=120132&amp;dst=100017" TargetMode="External"/><Relationship Id="rId50" Type="http://schemas.openxmlformats.org/officeDocument/2006/relationships/hyperlink" Target="https://login.consultant.ru/link/?req=doc&amp;base=RLAW240&amp;n=215943&amp;dst=100009" TargetMode="External"/><Relationship Id="rId55" Type="http://schemas.openxmlformats.org/officeDocument/2006/relationships/hyperlink" Target="https://login.consultant.ru/link/?req=doc&amp;base=LAW&amp;n=442435" TargetMode="External"/><Relationship Id="rId63" Type="http://schemas.openxmlformats.org/officeDocument/2006/relationships/hyperlink" Target="https://login.consultant.ru/link/?req=doc&amp;base=LAW&amp;n=442435&amp;dst=100039" TargetMode="External"/><Relationship Id="rId68" Type="http://schemas.openxmlformats.org/officeDocument/2006/relationships/hyperlink" Target="https://login.consultant.ru/link/?req=doc&amp;base=LAW&amp;n=442435&amp;dst=10002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25338&amp;dst=100019" TargetMode="External"/><Relationship Id="rId71" Type="http://schemas.openxmlformats.org/officeDocument/2006/relationships/hyperlink" Target="https://login.consultant.ru/link/?req=doc&amp;base=RLAW240&amp;n=174453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74453&amp;dst=100009" TargetMode="External"/><Relationship Id="rId29" Type="http://schemas.openxmlformats.org/officeDocument/2006/relationships/hyperlink" Target="https://login.consultant.ru/link/?req=doc&amp;base=RLAW240&amp;n=120132&amp;dst=100010" TargetMode="External"/><Relationship Id="rId11" Type="http://schemas.openxmlformats.org/officeDocument/2006/relationships/hyperlink" Target="https://login.consultant.ru/link/?req=doc&amp;base=RLAW240&amp;n=138666&amp;dst=100011" TargetMode="External"/><Relationship Id="rId24" Type="http://schemas.openxmlformats.org/officeDocument/2006/relationships/hyperlink" Target="https://login.consultant.ru/link/?req=doc&amp;base=RLAW240&amp;n=153404&amp;dst=100012" TargetMode="External"/><Relationship Id="rId32" Type="http://schemas.openxmlformats.org/officeDocument/2006/relationships/hyperlink" Target="https://login.consultant.ru/link/?req=doc&amp;base=RLAW240&amp;n=249711&amp;dst=100011" TargetMode="External"/><Relationship Id="rId37" Type="http://schemas.openxmlformats.org/officeDocument/2006/relationships/hyperlink" Target="https://login.consultant.ru/link/?req=doc&amp;base=RLAW240&amp;n=153477&amp;dst=100020" TargetMode="External"/><Relationship Id="rId40" Type="http://schemas.openxmlformats.org/officeDocument/2006/relationships/hyperlink" Target="https://login.consultant.ru/link/?req=doc&amp;base=RLAW240&amp;n=161336&amp;dst=100019" TargetMode="External"/><Relationship Id="rId45" Type="http://schemas.openxmlformats.org/officeDocument/2006/relationships/hyperlink" Target="https://login.consultant.ru/link/?req=doc&amp;base=LAW&amp;n=442435&amp;dst=100051" TargetMode="External"/><Relationship Id="rId53" Type="http://schemas.openxmlformats.org/officeDocument/2006/relationships/hyperlink" Target="https://login.consultant.ru/link/?req=doc&amp;base=RLAW240&amp;n=249711&amp;dst=100018" TargetMode="External"/><Relationship Id="rId58" Type="http://schemas.openxmlformats.org/officeDocument/2006/relationships/hyperlink" Target="https://login.consultant.ru/link/?req=doc&amp;base=RLAW240&amp;n=236481" TargetMode="External"/><Relationship Id="rId66" Type="http://schemas.openxmlformats.org/officeDocument/2006/relationships/hyperlink" Target="https://login.consultant.ru/link/?req=doc&amp;base=RLAW240&amp;n=168225&amp;dst=100028" TargetMode="External"/><Relationship Id="rId74" Type="http://schemas.openxmlformats.org/officeDocument/2006/relationships/hyperlink" Target="https://login.consultant.ru/link/?req=doc&amp;base=RLAW240&amp;n=120132&amp;dst=10002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168225&amp;dst=100016" TargetMode="External"/><Relationship Id="rId23" Type="http://schemas.openxmlformats.org/officeDocument/2006/relationships/hyperlink" Target="https://login.consultant.ru/link/?req=doc&amp;base=RLAW240&amp;n=89866&amp;dst=100009" TargetMode="External"/><Relationship Id="rId28" Type="http://schemas.openxmlformats.org/officeDocument/2006/relationships/hyperlink" Target="https://login.consultant.ru/link/?req=doc&amp;base=RLAW240&amp;n=89866&amp;dst=100010" TargetMode="External"/><Relationship Id="rId36" Type="http://schemas.openxmlformats.org/officeDocument/2006/relationships/hyperlink" Target="https://login.consultant.ru/link/?req=doc&amp;base=RLAW240&amp;n=161336&amp;dst=100017" TargetMode="External"/><Relationship Id="rId49" Type="http://schemas.openxmlformats.org/officeDocument/2006/relationships/hyperlink" Target="https://login.consultant.ru/link/?req=doc&amp;base=LAW&amp;n=442435&amp;dst=60" TargetMode="External"/><Relationship Id="rId57" Type="http://schemas.openxmlformats.org/officeDocument/2006/relationships/hyperlink" Target="https://login.consultant.ru/link/?req=doc&amp;base=RLAW240&amp;n=200996" TargetMode="External"/><Relationship Id="rId61" Type="http://schemas.openxmlformats.org/officeDocument/2006/relationships/hyperlink" Target="https://login.consultant.ru/link/?req=doc&amp;base=RLAW240&amp;n=190668&amp;dst=100011" TargetMode="External"/><Relationship Id="rId10" Type="http://schemas.openxmlformats.org/officeDocument/2006/relationships/hyperlink" Target="https://login.consultant.ru/link/?req=doc&amp;base=RLAW240&amp;n=120132&amp;dst=100007" TargetMode="External"/><Relationship Id="rId19" Type="http://schemas.openxmlformats.org/officeDocument/2006/relationships/hyperlink" Target="https://login.consultant.ru/link/?req=doc&amp;base=RLAW240&amp;n=215943&amp;dst=100007" TargetMode="External"/><Relationship Id="rId31" Type="http://schemas.openxmlformats.org/officeDocument/2006/relationships/hyperlink" Target="https://login.consultant.ru/link/?req=doc&amp;base=RLAW240&amp;n=168225&amp;dst=100019" TargetMode="External"/><Relationship Id="rId44" Type="http://schemas.openxmlformats.org/officeDocument/2006/relationships/hyperlink" Target="https://login.consultant.ru/link/?req=doc&amp;base=RLAW240&amp;n=249711&amp;dst=100017" TargetMode="External"/><Relationship Id="rId52" Type="http://schemas.openxmlformats.org/officeDocument/2006/relationships/hyperlink" Target="https://login.consultant.ru/link/?req=doc&amp;base=RLAW240&amp;n=168225&amp;dst=100026" TargetMode="External"/><Relationship Id="rId60" Type="http://schemas.openxmlformats.org/officeDocument/2006/relationships/hyperlink" Target="https://login.consultant.ru/link/?req=doc&amp;base=RLAW240&amp;n=168225&amp;dst=100027" TargetMode="External"/><Relationship Id="rId65" Type="http://schemas.openxmlformats.org/officeDocument/2006/relationships/hyperlink" Target="https://login.consultant.ru/link/?req=doc&amp;base=RLAW240&amp;n=161336&amp;dst=100025" TargetMode="External"/><Relationship Id="rId73" Type="http://schemas.openxmlformats.org/officeDocument/2006/relationships/hyperlink" Target="https://login.consultant.ru/link/?req=doc&amp;base=RLAW240&amp;n=249711&amp;dst=1000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99768&amp;dst=100007" TargetMode="External"/><Relationship Id="rId14" Type="http://schemas.openxmlformats.org/officeDocument/2006/relationships/hyperlink" Target="https://login.consultant.ru/link/?req=doc&amp;base=RLAW240&amp;n=161336&amp;dst=100013" TargetMode="External"/><Relationship Id="rId22" Type="http://schemas.openxmlformats.org/officeDocument/2006/relationships/hyperlink" Target="https://login.consultant.ru/link/?req=doc&amp;base=LAW&amp;n=442435&amp;dst=100047" TargetMode="External"/><Relationship Id="rId27" Type="http://schemas.openxmlformats.org/officeDocument/2006/relationships/hyperlink" Target="https://login.consultant.ru/link/?req=doc&amp;base=RLAW240&amp;n=153477&amp;dst=100020" TargetMode="External"/><Relationship Id="rId30" Type="http://schemas.openxmlformats.org/officeDocument/2006/relationships/hyperlink" Target="https://login.consultant.ru/link/?req=doc&amp;base=RLAW240&amp;n=153404&amp;dst=100013" TargetMode="External"/><Relationship Id="rId35" Type="http://schemas.openxmlformats.org/officeDocument/2006/relationships/hyperlink" Target="https://login.consultant.ru/link/?req=doc&amp;base=LAW&amp;n=442435&amp;dst=100047" TargetMode="External"/><Relationship Id="rId43" Type="http://schemas.openxmlformats.org/officeDocument/2006/relationships/hyperlink" Target="https://login.consultant.ru/link/?req=doc&amp;base=RLAW240&amp;n=215943&amp;dst=100008" TargetMode="External"/><Relationship Id="rId48" Type="http://schemas.openxmlformats.org/officeDocument/2006/relationships/hyperlink" Target="https://login.consultant.ru/link/?req=doc&amp;base=LAW&amp;n=442435&amp;dst=61" TargetMode="External"/><Relationship Id="rId56" Type="http://schemas.openxmlformats.org/officeDocument/2006/relationships/hyperlink" Target="https://login.consultant.ru/link/?req=doc&amp;base=LAW&amp;n=468042" TargetMode="External"/><Relationship Id="rId64" Type="http://schemas.openxmlformats.org/officeDocument/2006/relationships/hyperlink" Target="https://login.consultant.ru/link/?req=doc&amp;base=LAW&amp;n=468042&amp;dst=100033" TargetMode="External"/><Relationship Id="rId69" Type="http://schemas.openxmlformats.org/officeDocument/2006/relationships/hyperlink" Target="https://login.consultant.ru/link/?req=doc&amp;base=RLAW240&amp;n=225338&amp;dst=100019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89866&amp;dst=100007" TargetMode="External"/><Relationship Id="rId51" Type="http://schemas.openxmlformats.org/officeDocument/2006/relationships/hyperlink" Target="https://login.consultant.ru/link/?req=doc&amp;base=RLAW240&amp;n=161336&amp;dst=100023" TargetMode="External"/><Relationship Id="rId72" Type="http://schemas.openxmlformats.org/officeDocument/2006/relationships/hyperlink" Target="https://login.consultant.ru/link/?req=doc&amp;base=RLAW240&amp;n=215943&amp;dst=10001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42024&amp;dst=100013" TargetMode="External"/><Relationship Id="rId17" Type="http://schemas.openxmlformats.org/officeDocument/2006/relationships/hyperlink" Target="https://login.consultant.ru/link/?req=doc&amp;base=RLAW240&amp;n=186614&amp;dst=100007" TargetMode="External"/><Relationship Id="rId25" Type="http://schemas.openxmlformats.org/officeDocument/2006/relationships/hyperlink" Target="https://login.consultant.ru/link/?req=doc&amp;base=RLAW240&amp;n=168225&amp;dst=100017" TargetMode="External"/><Relationship Id="rId33" Type="http://schemas.openxmlformats.org/officeDocument/2006/relationships/hyperlink" Target="https://login.consultant.ru/link/?req=doc&amp;base=LAW&amp;n=442435&amp;dst=100044" TargetMode="External"/><Relationship Id="rId38" Type="http://schemas.openxmlformats.org/officeDocument/2006/relationships/hyperlink" Target="https://login.consultant.ru/link/?req=doc&amp;base=RLAW240&amp;n=161336&amp;dst=100018" TargetMode="External"/><Relationship Id="rId46" Type="http://schemas.openxmlformats.org/officeDocument/2006/relationships/hyperlink" Target="https://login.consultant.ru/link/?req=doc&amp;base=RLAW240&amp;n=168225&amp;dst=100023" TargetMode="External"/><Relationship Id="rId59" Type="http://schemas.openxmlformats.org/officeDocument/2006/relationships/hyperlink" Target="https://login.consultant.ru/link/?req=doc&amp;base=RLAW240&amp;n=120132&amp;dst=100020" TargetMode="External"/><Relationship Id="rId67" Type="http://schemas.openxmlformats.org/officeDocument/2006/relationships/hyperlink" Target="https://login.consultant.ru/link/?req=doc&amp;base=RLAW240&amp;n=249711&amp;dst=100020" TargetMode="External"/><Relationship Id="rId20" Type="http://schemas.openxmlformats.org/officeDocument/2006/relationships/hyperlink" Target="https://login.consultant.ru/link/?req=doc&amp;base=RLAW240&amp;n=249711&amp;dst=100007" TargetMode="External"/><Relationship Id="rId41" Type="http://schemas.openxmlformats.org/officeDocument/2006/relationships/hyperlink" Target="https://login.consultant.ru/link/?req=doc&amp;base=LAW&amp;n=442435&amp;dst=100054" TargetMode="External"/><Relationship Id="rId54" Type="http://schemas.openxmlformats.org/officeDocument/2006/relationships/hyperlink" Target="https://login.consultant.ru/link/?req=doc&amp;base=LAW&amp;n=495137" TargetMode="External"/><Relationship Id="rId62" Type="http://schemas.openxmlformats.org/officeDocument/2006/relationships/hyperlink" Target="https://login.consultant.ru/link/?req=doc&amp;base=RLAW240&amp;n=249711&amp;dst=100019" TargetMode="External"/><Relationship Id="rId70" Type="http://schemas.openxmlformats.org/officeDocument/2006/relationships/hyperlink" Target="https://login.consultant.ru/link/?req=doc&amp;base=RLAW240&amp;n=138666&amp;dst=100011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2765</Words>
  <Characters>15764</Characters>
  <Application>Microsoft Office Word</Application>
  <DocSecurity>0</DocSecurity>
  <Lines>131</Lines>
  <Paragraphs>36</Paragraphs>
  <ScaleCrop>false</ScaleCrop>
  <Company/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6</cp:revision>
  <dcterms:created xsi:type="dcterms:W3CDTF">2025-07-29T05:24:00Z</dcterms:created>
  <dcterms:modified xsi:type="dcterms:W3CDTF">2025-08-04T12:53:00Z</dcterms:modified>
</cp:coreProperties>
</file>